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02" w:rsidRDefault="004F0602" w:rsidP="004F0602">
      <w:pPr>
        <w:shd w:val="clear" w:color="auto" w:fill="FFFFFF"/>
        <w:jc w:val="center"/>
      </w:pPr>
    </w:p>
    <w:p w:rsidR="004F0602" w:rsidRDefault="004F0602" w:rsidP="004F0602">
      <w:pPr>
        <w:shd w:val="clear" w:color="auto" w:fill="FFFFFF"/>
        <w:jc w:val="center"/>
      </w:pPr>
      <w:proofErr w:type="gramStart"/>
      <w:r>
        <w:rPr>
          <w:rFonts w:ascii="Tahoma" w:hAnsi="Tahoma" w:cs="Tahoma"/>
        </w:rPr>
        <w:t>con</w:t>
      </w:r>
      <w:proofErr w:type="gramEnd"/>
      <w:r>
        <w:rPr>
          <w:rFonts w:ascii="Tahoma" w:hAnsi="Tahoma" w:cs="Tahoma"/>
        </w:rPr>
        <w:t xml:space="preserve"> il sostegno di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1028700" cy="552450"/>
            <wp:effectExtent l="0" t="0" r="0" b="0"/>
            <wp:docPr id="15" name="Immagine 15" descr="cid:part2.6FADFDEE.157974C1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6FADFDEE.157974C1@mimmomorabito.i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</w:rPr>
        <w:t> </w:t>
      </w:r>
    </w:p>
    <w:p w:rsidR="004F0602" w:rsidRDefault="004F0602" w:rsidP="004F0602">
      <w:pPr>
        <w:shd w:val="clear" w:color="auto" w:fill="FFFFFF"/>
        <w:jc w:val="center"/>
      </w:pP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 xml:space="preserve"> collaborazione con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b/>
          <w:bCs/>
          <w:i/>
          <w:iCs/>
          <w:sz w:val="36"/>
          <w:szCs w:val="36"/>
        </w:rPr>
        <w:t>Associazione Culturale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b/>
          <w:bCs/>
          <w:i/>
          <w:iCs/>
          <w:sz w:val="36"/>
          <w:szCs w:val="36"/>
        </w:rPr>
        <w:t>Alberto Grifi</w:t>
      </w:r>
      <w:r>
        <w:rPr>
          <w:rFonts w:ascii="Tahoma" w:hAnsi="Tahoma" w:cs="Tahoma"/>
          <w:b/>
          <w:bCs/>
          <w:i/>
          <w:iCs/>
        </w:rPr>
        <w:t xml:space="preserve"> 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</w:rPr>
        <w:t> </w:t>
      </w:r>
    </w:p>
    <w:p w:rsidR="004F0602" w:rsidRDefault="004F0602" w:rsidP="004F0602">
      <w:pPr>
        <w:shd w:val="clear" w:color="auto" w:fill="FFFFFF"/>
        <w:jc w:val="center"/>
      </w:pPr>
      <w:proofErr w:type="gramStart"/>
      <w:r>
        <w:rPr>
          <w:rFonts w:ascii="Tahoma" w:hAnsi="Tahoma" w:cs="Tahoma"/>
        </w:rPr>
        <w:t>presenta</w:t>
      </w:r>
      <w:proofErr w:type="gramEnd"/>
    </w:p>
    <w:p w:rsidR="004F0602" w:rsidRDefault="004F0602" w:rsidP="004F0602">
      <w:pPr>
        <w:shd w:val="clear" w:color="auto" w:fill="FFFFFF"/>
        <w:jc w:val="center"/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dieci anni dalla scomparsa del regista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</w:rPr>
        <w:t> </w:t>
      </w:r>
    </w:p>
    <w:p w:rsidR="004F0602" w:rsidRDefault="004F0602" w:rsidP="004F0602">
      <w:pPr>
        <w:shd w:val="clear" w:color="auto" w:fill="FFFFFF"/>
        <w:jc w:val="center"/>
      </w:pPr>
      <w:proofErr w:type="gramStart"/>
      <w:r>
        <w:rPr>
          <w:rFonts w:ascii="Tahoma" w:hAnsi="Tahoma" w:cs="Tahoma"/>
          <w:b/>
          <w:bCs/>
        </w:rPr>
        <w:t>da</w:t>
      </w:r>
      <w:proofErr w:type="gramEnd"/>
      <w:r>
        <w:rPr>
          <w:rFonts w:ascii="Tahoma" w:hAnsi="Tahoma" w:cs="Tahoma"/>
          <w:b/>
          <w:bCs/>
        </w:rPr>
        <w:t xml:space="preserve"> martedì 2 a giovedì 4 maggio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Centro Aggregativo Apollo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br/>
        <w:t>  </w:t>
      </w:r>
      <w:r>
        <w:rPr>
          <w:rFonts w:ascii="Tahoma" w:hAnsi="Tahoma" w:cs="Tahoma"/>
          <w:sz w:val="15"/>
          <w:szCs w:val="15"/>
        </w:rPr>
        <w:t>c</w:t>
      </w:r>
      <w:proofErr w:type="gramEnd"/>
      <w:r>
        <w:rPr>
          <w:rFonts w:ascii="Tahoma" w:hAnsi="Tahoma" w:cs="Tahoma"/>
          <w:sz w:val="15"/>
          <w:szCs w:val="15"/>
        </w:rPr>
        <w:t xml:space="preserve">/o </w:t>
      </w:r>
      <w:proofErr w:type="spellStart"/>
      <w:r>
        <w:rPr>
          <w:rFonts w:ascii="Tahoma" w:hAnsi="Tahoma" w:cs="Tahoma"/>
          <w:sz w:val="15"/>
          <w:szCs w:val="15"/>
        </w:rPr>
        <w:t>Itis</w:t>
      </w:r>
      <w:proofErr w:type="spellEnd"/>
      <w:r>
        <w:rPr>
          <w:rFonts w:ascii="Tahoma" w:hAnsi="Tahoma" w:cs="Tahoma"/>
          <w:sz w:val="15"/>
          <w:szCs w:val="15"/>
        </w:rPr>
        <w:t xml:space="preserve"> Galilei ingresso laterale di via Bixio</w:t>
      </w:r>
      <w:r>
        <w:rPr>
          <w:rFonts w:ascii="Tahoma" w:hAnsi="Tahoma" w:cs="Tahoma"/>
          <w:sz w:val="18"/>
          <w:szCs w:val="18"/>
        </w:rPr>
        <w:t> 80/a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5"/>
          <w:szCs w:val="15"/>
        </w:rPr>
        <w:t>(angolo via Conte Verde) - Roma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sz w:val="18"/>
          <w:szCs w:val="18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sz w:val="18"/>
          <w:szCs w:val="18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b/>
          <w:bCs/>
          <w:sz w:val="40"/>
          <w:szCs w:val="40"/>
        </w:rPr>
        <w:t>EVENTO SPECIALE</w:t>
      </w:r>
    </w:p>
    <w:p w:rsidR="004F0602" w:rsidRDefault="004F0602" w:rsidP="004F0602">
      <w:pPr>
        <w:shd w:val="clear" w:color="auto" w:fill="FFFFFF"/>
        <w:jc w:val="center"/>
      </w:pPr>
      <w:r>
        <w:rPr>
          <w:b/>
          <w:bCs/>
          <w:sz w:val="40"/>
          <w:szCs w:val="40"/>
        </w:rPr>
        <w:t>VIVA GRIFI</w:t>
      </w:r>
    </w:p>
    <w:p w:rsidR="004F0602" w:rsidRDefault="004F0602" w:rsidP="004F0602">
      <w:pPr>
        <w:shd w:val="clear" w:color="auto" w:fill="FFFFFF"/>
        <w:jc w:val="center"/>
      </w:pPr>
      <w:r>
        <w:rPr>
          <w:b/>
          <w:bCs/>
          <w:sz w:val="40"/>
          <w:szCs w:val="40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3543300" cy="3581400"/>
            <wp:effectExtent l="0" t="0" r="0" b="0"/>
            <wp:docPr id="14" name="Immagine 14" descr="cid:part3.F4E4A8D9.4D14D41D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3.F4E4A8D9.4D14D41D@mimmomorabito.i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  <w:jc w:val="center"/>
      </w:pPr>
      <w: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Una rassegna di tre giorni dedicata </w:t>
      </w:r>
    </w:p>
    <w:p w:rsidR="004F0602" w:rsidRDefault="004F0602" w:rsidP="004F0602">
      <w:pPr>
        <w:shd w:val="clear" w:color="auto" w:fill="FFFFFF"/>
        <w:jc w:val="center"/>
      </w:pPr>
      <w:proofErr w:type="gramStart"/>
      <w:r>
        <w:rPr>
          <w:sz w:val="32"/>
          <w:szCs w:val="32"/>
        </w:rPr>
        <w:t>al</w:t>
      </w:r>
      <w:proofErr w:type="gramEnd"/>
      <w:r>
        <w:rPr>
          <w:sz w:val="32"/>
          <w:szCs w:val="32"/>
        </w:rPr>
        <w:t xml:space="preserve"> cineasta più rappresentativo </w:t>
      </w:r>
    </w:p>
    <w:p w:rsidR="004F0602" w:rsidRDefault="004F0602" w:rsidP="004F0602">
      <w:pPr>
        <w:shd w:val="clear" w:color="auto" w:fill="FFFFFF"/>
        <w:jc w:val="center"/>
      </w:pPr>
      <w:proofErr w:type="gramStart"/>
      <w:r>
        <w:rPr>
          <w:sz w:val="32"/>
          <w:szCs w:val="32"/>
        </w:rPr>
        <w:lastRenderedPageBreak/>
        <w:t>del</w:t>
      </w:r>
      <w:proofErr w:type="gramEnd"/>
      <w:r>
        <w:rPr>
          <w:sz w:val="32"/>
          <w:szCs w:val="32"/>
        </w:rPr>
        <w:t xml:space="preserve"> cinema underground e militante italiano  </w:t>
      </w:r>
    </w:p>
    <w:p w:rsidR="004F0602" w:rsidRDefault="004F0602" w:rsidP="004F0602">
      <w:pPr>
        <w:shd w:val="clear" w:color="auto" w:fill="FFFFFF"/>
        <w:spacing w:after="240"/>
        <w:jc w:val="center"/>
      </w:pPr>
      <w:r>
        <w:rPr>
          <w:b/>
          <w:bCs/>
          <w:sz w:val="32"/>
          <w:szCs w:val="32"/>
        </w:rPr>
        <w:t xml:space="preserve">Le proiezioni saranno accompagnate da interventi </w:t>
      </w:r>
      <w:proofErr w:type="gramStart"/>
      <w:r>
        <w:rPr>
          <w:b/>
          <w:bCs/>
          <w:sz w:val="32"/>
          <w:szCs w:val="32"/>
        </w:rPr>
        <w:t>di :</w:t>
      </w:r>
      <w:proofErr w:type="gramEnd"/>
      <w:r>
        <w:rPr>
          <w:b/>
          <w:bCs/>
          <w:sz w:val="32"/>
          <w:szCs w:val="32"/>
        </w:rPr>
        <w:t xml:space="preserve"> Roberto Silvestri, Annamaria Licciardello, Adriano </w:t>
      </w:r>
      <w:proofErr w:type="spellStart"/>
      <w:r>
        <w:rPr>
          <w:b/>
          <w:bCs/>
          <w:sz w:val="32"/>
          <w:szCs w:val="32"/>
        </w:rPr>
        <w:t>Aprà</w:t>
      </w:r>
      <w:proofErr w:type="spellEnd"/>
      <w:r>
        <w:rPr>
          <w:b/>
          <w:bCs/>
          <w:sz w:val="32"/>
          <w:szCs w:val="32"/>
        </w:rPr>
        <w:t xml:space="preserve">, Stefania Rossi, </w:t>
      </w:r>
    </w:p>
    <w:p w:rsidR="004F0602" w:rsidRDefault="004F0602" w:rsidP="004F0602">
      <w:pPr>
        <w:shd w:val="clear" w:color="auto" w:fill="FFFFFF"/>
        <w:jc w:val="center"/>
      </w:pPr>
      <w:r>
        <w:rPr>
          <w:b/>
          <w:bCs/>
          <w:sz w:val="32"/>
          <w:szCs w:val="32"/>
        </w:rPr>
        <w:t xml:space="preserve">Alessandra </w:t>
      </w:r>
      <w:proofErr w:type="spellStart"/>
      <w:r>
        <w:rPr>
          <w:b/>
          <w:bCs/>
          <w:sz w:val="32"/>
          <w:szCs w:val="32"/>
        </w:rPr>
        <w:t>Vanzi</w:t>
      </w:r>
      <w:proofErr w:type="spellEnd"/>
      <w:r>
        <w:rPr>
          <w:b/>
          <w:bCs/>
          <w:sz w:val="32"/>
          <w:szCs w:val="32"/>
        </w:rPr>
        <w:t xml:space="preserve">, Roberto </w:t>
      </w:r>
      <w:proofErr w:type="spellStart"/>
      <w:r>
        <w:rPr>
          <w:b/>
          <w:bCs/>
          <w:sz w:val="32"/>
          <w:szCs w:val="32"/>
        </w:rPr>
        <w:t>Perpignani</w:t>
      </w:r>
      <w:proofErr w:type="spellEnd"/>
      <w:r>
        <w:rPr>
          <w:b/>
          <w:bCs/>
          <w:sz w:val="32"/>
          <w:szCs w:val="32"/>
        </w:rPr>
        <w:t xml:space="preserve"> e altri</w:t>
      </w:r>
    </w:p>
    <w:p w:rsidR="004F0602" w:rsidRDefault="004F0602" w:rsidP="004F0602">
      <w:pPr>
        <w:shd w:val="clear" w:color="auto" w:fill="FFFFFF"/>
        <w:jc w:val="center"/>
      </w:pPr>
      <w: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b/>
          <w:bCs/>
        </w:rPr>
        <w:t>Martedì 2 maggio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19.00 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VERIFICA INCERTA (30’, 1964)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L’OCCHIO È PER COSÌ DIRE L’EVOLUZIONE BIOLOGICA DI UNA LAGRIMA / AUTORITRATTO AUSCHWITZ (35’, 1965-68/2007) 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IN VIAGGIO VERSO ALBERTO GRIFI (17’, 2013) di </w:t>
      </w:r>
      <w:proofErr w:type="spellStart"/>
      <w:r>
        <w:rPr>
          <w:sz w:val="32"/>
          <w:szCs w:val="32"/>
        </w:rPr>
        <w:t>canecapovolto</w:t>
      </w:r>
      <w:proofErr w:type="spellEnd"/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21.00 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IL GRANDE FREDDO (20’, 1971)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LIA (26’, 1977)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ALBERTO GRIFI (29’, 2006) di </w:t>
      </w:r>
      <w:proofErr w:type="spellStart"/>
      <w:r>
        <w:rPr>
          <w:sz w:val="32"/>
          <w:szCs w:val="32"/>
        </w:rPr>
        <w:t>Insu^tv</w:t>
      </w:r>
      <w:proofErr w:type="spellEnd"/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b/>
          <w:bCs/>
        </w:rPr>
        <w:t>Mercoledì 3 maggio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19.00 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ANNA (225’, 1975)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b/>
          <w:bCs/>
        </w:rPr>
        <w:t>Giovedì 4 maggio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19.00 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MICHELE ALLA RICERCA DELLA FELICITÀ (23’, 1978)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DINNI E LA NORMALINA (27’, 1978)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MA CHI È QUESTO GRIFI (28’, 1998) di Cristina Mazza e Giordana </w:t>
      </w:r>
      <w:proofErr w:type="spellStart"/>
      <w:r>
        <w:rPr>
          <w:sz w:val="32"/>
          <w:szCs w:val="32"/>
        </w:rPr>
        <w:t>Meyer</w:t>
      </w:r>
      <w:proofErr w:type="spellEnd"/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 xml:space="preserve">21.00 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A PROPOSITO DEGLI EFFETTI SPECIALI (66’, 2001, versione inedita)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sz w:val="32"/>
          <w:szCs w:val="32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2609850" cy="3914775"/>
            <wp:effectExtent l="0" t="0" r="0" b="9525"/>
            <wp:docPr id="13" name="Immagine 13" descr="cid:part4.43CC28A9.0FCAADA7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4.43CC28A9.0FCAADA7@mimmomorabito.i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 </w:t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Verifica incerta</w:t>
      </w:r>
      <w:r>
        <w:t xml:space="preserve"> (1964, 30’)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 xml:space="preserve">Un massacro cinematografico di film hollywoodiani famosi rimontati pensando al Dada; presentato per la prima volta a Parigi suscitò l'entusiasmo di Marcel Duchamp, Man </w:t>
      </w:r>
      <w:proofErr w:type="spellStart"/>
      <w:r>
        <w:rPr>
          <w:i/>
          <w:iCs/>
          <w:lang w:eastAsia="it-IT"/>
        </w:rPr>
        <w:t>Ray</w:t>
      </w:r>
      <w:proofErr w:type="spellEnd"/>
      <w:r>
        <w:rPr>
          <w:i/>
          <w:iCs/>
          <w:lang w:eastAsia="it-IT"/>
        </w:rPr>
        <w:t xml:space="preserve">, Max Ernst. E l'ostentato disprezzo di molti famosi critici cinematografici italiani. </w:t>
      </w:r>
      <w:proofErr w:type="spellStart"/>
      <w:r>
        <w:rPr>
          <w:i/>
          <w:iCs/>
          <w:lang w:eastAsia="it-IT"/>
        </w:rPr>
        <w:t>JohnCage</w:t>
      </w:r>
      <w:proofErr w:type="spellEnd"/>
      <w:r>
        <w:rPr>
          <w:i/>
          <w:iCs/>
          <w:lang w:eastAsia="it-IT"/>
        </w:rPr>
        <w:t xml:space="preserve">, entusiasta della colonna sonora, lo presentò al New York </w:t>
      </w:r>
      <w:proofErr w:type="spellStart"/>
      <w:r>
        <w:rPr>
          <w:i/>
          <w:iCs/>
          <w:lang w:eastAsia="it-IT"/>
        </w:rPr>
        <w:t>Museum</w:t>
      </w:r>
      <w:proofErr w:type="spellEnd"/>
      <w:r>
        <w:rPr>
          <w:i/>
          <w:iCs/>
          <w:lang w:eastAsia="it-IT"/>
        </w:rPr>
        <w:t xml:space="preserve"> of </w:t>
      </w:r>
      <w:proofErr w:type="spellStart"/>
      <w:r>
        <w:rPr>
          <w:i/>
          <w:iCs/>
          <w:lang w:eastAsia="it-IT"/>
        </w:rPr>
        <w:t>Modern</w:t>
      </w:r>
      <w:proofErr w:type="spellEnd"/>
      <w:r>
        <w:rPr>
          <w:i/>
          <w:iCs/>
          <w:lang w:eastAsia="it-IT"/>
        </w:rPr>
        <w:t xml:space="preserve"> Art.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lang w:eastAsia="it-IT"/>
        </w:rPr>
        <w:drawing>
          <wp:inline distT="0" distB="0" distL="0" distR="0">
            <wp:extent cx="3305175" cy="1857375"/>
            <wp:effectExtent l="0" t="0" r="9525" b="9525"/>
            <wp:docPr id="12" name="Immagine 12" descr="cid:part5.00451E4F.FA08EA51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5.00451E4F.FA08EA51@mimmomorabito.i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 </w:t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L'occhio è per così dire l'evoluzione biologica di una lagrima / Autoritratto Auschwitz</w:t>
      </w:r>
      <w:r>
        <w:rPr>
          <w:lang w:eastAsia="it-IT"/>
        </w:rPr>
        <w:t xml:space="preserve"> (1965/68-2007, 35’)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La voce over legge una denuncia in cui si descrivono i maltrattamenti subiti da un giovane trasferito dal carcere di S. Vittore di Milano al carcere di Mamone in Sardegna.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Le immagini, tra le quali scarti di Il deserto rosso in cui Monica Vitti cerca di piangere, sono state trovate nei cestini di qualche moviola e montate con un film girato nel campo di concentramento di Auschwitz.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600450" cy="2343150"/>
            <wp:effectExtent l="0" t="0" r="0" b="0"/>
            <wp:docPr id="11" name="Immagine 11" descr="cid:part6.24DDE87D.F865D5D6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part6.24DDE87D.F865D5D6@mimmomorabito.it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  <w:jc w:val="center"/>
      </w:pPr>
      <w:r>
        <w:rPr>
          <w:lang w:eastAsia="it-IT"/>
        </w:rPr>
        <w:t> </w:t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In viaggio verso Alberto Grifi</w:t>
      </w:r>
      <w:r>
        <w:t xml:space="preserve"> (17’, 2013) di </w:t>
      </w:r>
      <w:proofErr w:type="spellStart"/>
      <w:r>
        <w:t>canecapovolto</w:t>
      </w:r>
      <w:proofErr w:type="spellEnd"/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 xml:space="preserve">Un'intervista di </w:t>
      </w:r>
      <w:proofErr w:type="spellStart"/>
      <w:r>
        <w:rPr>
          <w:i/>
          <w:iCs/>
          <w:lang w:eastAsia="it-IT"/>
        </w:rPr>
        <w:t>Canecapovolto</w:t>
      </w:r>
      <w:proofErr w:type="spellEnd"/>
      <w:r>
        <w:rPr>
          <w:i/>
          <w:iCs/>
          <w:lang w:eastAsia="it-IT"/>
        </w:rPr>
        <w:t xml:space="preserve"> ad Alberto Grifi con Roberto Silvestri</w:t>
      </w:r>
      <w:r>
        <w:rPr>
          <w:lang w:eastAsia="it-IT"/>
        </w:rPr>
        <w:t>.</w:t>
      </w:r>
    </w:p>
    <w:p w:rsidR="004F0602" w:rsidRDefault="004F0602" w:rsidP="004F0602">
      <w:pPr>
        <w:shd w:val="clear" w:color="auto" w:fill="FFFFFF"/>
      </w:pPr>
      <w: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i/>
          <w:iCs/>
          <w:noProof/>
          <w:lang w:eastAsia="it-IT"/>
        </w:rPr>
        <w:drawing>
          <wp:inline distT="0" distB="0" distL="0" distR="0">
            <wp:extent cx="3362325" cy="2676525"/>
            <wp:effectExtent l="0" t="0" r="9525" b="9525"/>
            <wp:docPr id="10" name="Immagine 10" descr="cid:part7.048BBE04.24C24D66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part7.048BBE04.24C24D66@mimmomorabito.it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 </w:t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Il grande freddo</w:t>
      </w:r>
      <w:r>
        <w:t xml:space="preserve"> (1971, 20’)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 xml:space="preserve">Un film sulla pittura e la sua negazione. Giordano alle prese con la Bella Addormentata. È una sfida. Riuscirà l'arte, libera dai musei e dalle accademie, a restituire alla bambina stuprata e abbandonata sulla neve il desiderio di vivere? Giordano, Principe Azzurro carico di </w:t>
      </w:r>
      <w:proofErr w:type="spellStart"/>
      <w:r>
        <w:rPr>
          <w:i/>
          <w:iCs/>
          <w:lang w:eastAsia="it-IT"/>
        </w:rPr>
        <w:t>schiacciafarfalle</w:t>
      </w:r>
      <w:proofErr w:type="spellEnd"/>
      <w:r>
        <w:rPr>
          <w:i/>
          <w:iCs/>
          <w:lang w:eastAsia="it-IT"/>
        </w:rPr>
        <w:t xml:space="preserve"> e giochi ottici rotanti, arranca affondando nella neve e…ma la creatività rivoluzionaria non è quella che fa cantare l'uccello in gabbia: è quella per la quale l'uccello prigioniero la gabbia la rompe!</w:t>
      </w:r>
    </w:p>
    <w:p w:rsidR="004F0602" w:rsidRDefault="004F0602" w:rsidP="004F0602">
      <w:pPr>
        <w:shd w:val="clear" w:color="auto" w:fill="FFFFFF"/>
      </w:pPr>
      <w: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324225" cy="2495550"/>
            <wp:effectExtent l="0" t="0" r="9525" b="0"/>
            <wp:docPr id="9" name="Immagine 9" descr="cid:part8.F1EF9D04.2240995A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part8.F1EF9D04.2240995A@mimmomorabito.it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Lia</w:t>
      </w:r>
      <w:r>
        <w:rPr>
          <w:lang w:eastAsia="it-IT"/>
        </w:rPr>
        <w:t xml:space="preserve"> (1977, 26’)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L'intervento di una studentessa al "</w:t>
      </w:r>
      <w:proofErr w:type="spellStart"/>
      <w:r>
        <w:rPr>
          <w:i/>
          <w:iCs/>
          <w:lang w:eastAsia="it-IT"/>
        </w:rPr>
        <w:t>controconvegno</w:t>
      </w:r>
      <w:proofErr w:type="spellEnd"/>
      <w:r>
        <w:rPr>
          <w:i/>
          <w:iCs/>
          <w:lang w:eastAsia="it-IT"/>
        </w:rPr>
        <w:t>" alla Fabbrica della Comunicazione di Brera, opposto al convegno di antipsichiatria di A. Vermiglione.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lang w:eastAsia="it-IT"/>
        </w:rPr>
        <w:drawing>
          <wp:inline distT="0" distB="0" distL="0" distR="0">
            <wp:extent cx="2895600" cy="1628775"/>
            <wp:effectExtent l="0" t="0" r="0" b="9525"/>
            <wp:docPr id="8" name="Immagine 8" descr="cid:part9.91A94461.7D31E63A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part9.91A94461.7D31E63A@mimmomorabito.it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  <w:jc w:val="center"/>
      </w:pPr>
      <w:r>
        <w:rPr>
          <w:lang w:eastAsia="it-IT"/>
        </w:rPr>
        <w:t> </w:t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Alberto Grifi</w:t>
      </w:r>
      <w:r>
        <w:t xml:space="preserve"> (29’, 2006) di </w:t>
      </w:r>
      <w:proofErr w:type="spellStart"/>
      <w:r>
        <w:t>Insu^tv</w:t>
      </w:r>
      <w:proofErr w:type="spellEnd"/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"Quale era la promessa rivoluzionaria? Era quella di cambiare la vita. E' inutile cercare di inscenare al cinema com'è bella la vita... la vita è brutta; bisogna invece lottare per cambiarla e filmare mentre questo accade, filmare mentre questa vita diviene più bella, socialmente più attiva e significativa ..."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Ciao Alberto le tue parole restano vive.</w:t>
      </w:r>
    </w:p>
    <w:p w:rsidR="004F0602" w:rsidRDefault="004F0602" w:rsidP="004F0602">
      <w:pPr>
        <w:shd w:val="clear" w:color="auto" w:fill="FFFFFF"/>
      </w:pPr>
      <w: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lang w:eastAsia="it-IT"/>
        </w:rPr>
        <w:drawing>
          <wp:inline distT="0" distB="0" distL="0" distR="0">
            <wp:extent cx="3790950" cy="2200275"/>
            <wp:effectExtent l="0" t="0" r="0" b="9525"/>
            <wp:docPr id="7" name="Immagine 7" descr="cid:part10.D2CD109B.AFF75E31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part10.D2CD109B.AFF75E31@mimmomorabito.it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 </w:t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Anna</w:t>
      </w:r>
      <w:r>
        <w:rPr>
          <w:lang w:eastAsia="it-IT"/>
        </w:rPr>
        <w:t xml:space="preserve"> (1972-75) 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 xml:space="preserve">11 ore di filmato, poi ridotte a 3 ore e 45 minuti, in cui viene ripresa una sedicenne hippy incinta e drogata che gira randagia per Piazza Navona. Il video, trasferito su pellicola mediante un </w:t>
      </w:r>
      <w:r>
        <w:rPr>
          <w:i/>
          <w:iCs/>
          <w:lang w:eastAsia="it-IT"/>
        </w:rPr>
        <w:lastRenderedPageBreak/>
        <w:t>apparecchio costruito dallo stesso Grifi, è stato presentato poi al Festival di Berlino e alla Biennale di Venezia nel '75; a Cannes nel '76.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lang w:eastAsia="it-IT"/>
        </w:rPr>
        <w:drawing>
          <wp:inline distT="0" distB="0" distL="0" distR="0">
            <wp:extent cx="3105150" cy="2533650"/>
            <wp:effectExtent l="0" t="0" r="0" b="0"/>
            <wp:docPr id="6" name="Immagine 6" descr="cid:part11.E2C95C6C.01C89B1F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part11.E2C95C6C.01C89B1F@mimmomorabito.it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 </w:t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 xml:space="preserve">Michele alla ricerca della felicità </w:t>
      </w:r>
      <w:r>
        <w:t>(1978, 23’)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Film prima commissionato e poi censurato da Raidue, dove Michele, detenuto politico assiste alle violenze e all'accanimento delle guardie su un tossicomane.</w:t>
      </w:r>
    </w:p>
    <w:p w:rsidR="004F0602" w:rsidRDefault="004F0602" w:rsidP="004F0602">
      <w:pPr>
        <w:shd w:val="clear" w:color="auto" w:fill="FFFFFF"/>
      </w:pPr>
      <w: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lang w:eastAsia="it-IT"/>
        </w:rPr>
        <w:drawing>
          <wp:inline distT="0" distB="0" distL="0" distR="0">
            <wp:extent cx="3305175" cy="1857375"/>
            <wp:effectExtent l="0" t="0" r="9525" b="9525"/>
            <wp:docPr id="5" name="Immagine 5" descr="cid:part12.D7ABCFCE.6A7AFB82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part12.D7ABCFCE.6A7AFB82@mimmomorabito.it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 </w:t>
      </w:r>
    </w:p>
    <w:p w:rsidR="004F0602" w:rsidRDefault="004F0602" w:rsidP="004F0602">
      <w:pPr>
        <w:shd w:val="clear" w:color="auto" w:fill="FFFFFF"/>
      </w:pPr>
      <w:proofErr w:type="spellStart"/>
      <w:r>
        <w:rPr>
          <w:b/>
          <w:bCs/>
        </w:rPr>
        <w:t>Dinni</w:t>
      </w:r>
      <w:proofErr w:type="spellEnd"/>
      <w:r>
        <w:rPr>
          <w:b/>
          <w:bCs/>
        </w:rPr>
        <w:t xml:space="preserve"> e la </w:t>
      </w:r>
      <w:proofErr w:type="spellStart"/>
      <w:r>
        <w:rPr>
          <w:b/>
          <w:bCs/>
        </w:rPr>
        <w:t>normalina</w:t>
      </w:r>
      <w:proofErr w:type="spellEnd"/>
      <w:r>
        <w:t xml:space="preserve"> (1978, 27’)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 xml:space="preserve">Racconto fantapolitico dove lo stato rende i cittadini dei lavoratori modello attraverso una droga, la </w:t>
      </w:r>
      <w:proofErr w:type="spellStart"/>
      <w:r>
        <w:rPr>
          <w:i/>
          <w:iCs/>
          <w:lang w:eastAsia="it-IT"/>
        </w:rPr>
        <w:t>normalina</w:t>
      </w:r>
      <w:proofErr w:type="spellEnd"/>
      <w:r>
        <w:rPr>
          <w:i/>
          <w:iCs/>
          <w:lang w:eastAsia="it-IT"/>
        </w:rPr>
        <w:t xml:space="preserve">, ma con esiti </w:t>
      </w:r>
      <w:proofErr w:type="gramStart"/>
      <w:r>
        <w:rPr>
          <w:i/>
          <w:iCs/>
          <w:lang w:eastAsia="it-IT"/>
        </w:rPr>
        <w:t>inaspettati..</w:t>
      </w:r>
      <w:proofErr w:type="gramEnd"/>
    </w:p>
    <w:p w:rsidR="004F0602" w:rsidRDefault="004F0602" w:rsidP="004F0602">
      <w:pPr>
        <w:shd w:val="clear" w:color="auto" w:fill="FFFFFF"/>
      </w:pPr>
      <w: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629025" cy="2724150"/>
            <wp:effectExtent l="0" t="0" r="9525" b="0"/>
            <wp:docPr id="4" name="Immagine 4" descr="cid:part13.1394C2F1.851D17E1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part13.1394C2F1.851D17E1@mimmomorabito.it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  <w:jc w:val="center"/>
      </w:pPr>
      <w:r>
        <w:rPr>
          <w:lang w:eastAsia="it-IT"/>
        </w:rPr>
        <w:t> </w:t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Ma chi è questo Grifi</w:t>
      </w:r>
      <w:r>
        <w:t xml:space="preserve"> (28’, 1998) di Cristina Mazza e Giordana </w:t>
      </w:r>
      <w:proofErr w:type="spellStart"/>
      <w:r>
        <w:t>Meyer</w:t>
      </w:r>
      <w:proofErr w:type="spellEnd"/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>Intervista fiume di Alberto Grifi nella quale racconta le sue origini e le sue prime esperienze che attraversano la storia italiana contemporanea e gli avvenimenti più importanti della nostra società: l'infanzia durante il fascismo, la fortuna di appartenere a una famiglia di artigiani del cinema dalla quale eredita la passione e la creatività, la scoperta dell'importanza del lavoro cinematografico autonomo e lontano dall'industria del cinema, gli anni '70 e della contestazione giovanile affiancati dell'estrema sperimentazione di nuovi linguaggi, la militanza politica, la continua lotta straordinaria ma necessaria per conservare il proprio territorio di libertà.</w:t>
      </w:r>
    </w:p>
    <w:p w:rsidR="004F0602" w:rsidRDefault="004F0602" w:rsidP="004F0602">
      <w:pPr>
        <w:shd w:val="clear" w:color="auto" w:fill="FFFFFF"/>
      </w:pPr>
      <w:r>
        <w:t> </w:t>
      </w:r>
    </w:p>
    <w:p w:rsidR="004F0602" w:rsidRDefault="004F0602" w:rsidP="004F0602">
      <w:pPr>
        <w:shd w:val="clear" w:color="auto" w:fill="FFFFFF"/>
        <w:jc w:val="center"/>
      </w:pPr>
      <w:r>
        <w:rPr>
          <w:noProof/>
          <w:lang w:eastAsia="it-IT"/>
        </w:rPr>
        <w:drawing>
          <wp:inline distT="0" distB="0" distL="0" distR="0">
            <wp:extent cx="3543300" cy="2657475"/>
            <wp:effectExtent l="0" t="0" r="0" b="9525"/>
            <wp:docPr id="3" name="Immagine 3" descr="cid:part14.A020F901.969FB972@mimmomorabi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part14.A020F901.969FB972@mimmomorabito.it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 </w:t>
      </w:r>
    </w:p>
    <w:p w:rsidR="004F0602" w:rsidRDefault="004F0602" w:rsidP="004F0602">
      <w:pPr>
        <w:shd w:val="clear" w:color="auto" w:fill="FFFFFF"/>
      </w:pPr>
      <w:r>
        <w:rPr>
          <w:b/>
          <w:bCs/>
        </w:rPr>
        <w:t>A proposito degli effetti speciali</w:t>
      </w:r>
      <w:r>
        <w:t xml:space="preserve"> (2001, 66’, versione inedita)</w:t>
      </w:r>
    </w:p>
    <w:p w:rsidR="004F0602" w:rsidRDefault="004F0602" w:rsidP="004F0602">
      <w:pPr>
        <w:shd w:val="clear" w:color="auto" w:fill="FFFFFF"/>
      </w:pPr>
      <w:r>
        <w:rPr>
          <w:i/>
          <w:iCs/>
          <w:lang w:eastAsia="it-IT"/>
        </w:rPr>
        <w:t xml:space="preserve">Film sul tema dell'eredità lasciata al cinema underground dalle avanguardie storiche; con Alessandra </w:t>
      </w:r>
      <w:proofErr w:type="spellStart"/>
      <w:r>
        <w:rPr>
          <w:i/>
          <w:iCs/>
          <w:lang w:eastAsia="it-IT"/>
        </w:rPr>
        <w:t>Vanzi</w:t>
      </w:r>
      <w:proofErr w:type="spellEnd"/>
      <w:r>
        <w:rPr>
          <w:i/>
          <w:iCs/>
          <w:lang w:eastAsia="it-IT"/>
        </w:rPr>
        <w:t xml:space="preserve"> (La Gaia Scienza) nel ruolo di Miss </w:t>
      </w:r>
      <w:proofErr w:type="spellStart"/>
      <w:r>
        <w:rPr>
          <w:i/>
          <w:iCs/>
          <w:lang w:eastAsia="it-IT"/>
        </w:rPr>
        <w:t>Ontophilogenesis</w:t>
      </w:r>
      <w:proofErr w:type="spellEnd"/>
      <w:r>
        <w:rPr>
          <w:i/>
          <w:iCs/>
          <w:lang w:eastAsia="it-IT"/>
        </w:rPr>
        <w:t xml:space="preserve">, Grifi e Man </w:t>
      </w:r>
      <w:proofErr w:type="spellStart"/>
      <w:r>
        <w:rPr>
          <w:i/>
          <w:iCs/>
          <w:lang w:eastAsia="it-IT"/>
        </w:rPr>
        <w:t>Ray</w:t>
      </w:r>
      <w:proofErr w:type="spellEnd"/>
      <w:r>
        <w:rPr>
          <w:i/>
          <w:iCs/>
          <w:lang w:eastAsia="it-IT"/>
        </w:rPr>
        <w:t xml:space="preserve"> (girato nel suo studio parigino con Gianfranco Baruchello) riflessi in uno specchio deformante. </w:t>
      </w:r>
    </w:p>
    <w:p w:rsidR="004F0602" w:rsidRDefault="004F0602" w:rsidP="004F0602">
      <w:pPr>
        <w:shd w:val="clear" w:color="auto" w:fill="FFFFFF"/>
      </w:pPr>
      <w:r>
        <w:rPr>
          <w:sz w:val="22"/>
          <w:szCs w:val="22"/>
        </w:rPr>
        <w:t> </w:t>
      </w:r>
    </w:p>
    <w:p w:rsidR="004F0602" w:rsidRDefault="004F0602" w:rsidP="004F0602">
      <w:pPr>
        <w:shd w:val="clear" w:color="auto" w:fill="FFFFFF"/>
      </w:pPr>
      <w:r>
        <w:rPr>
          <w:lang w:eastAsia="it-IT"/>
        </w:rPr>
        <w:t xml:space="preserve">Guarda l’evento </w:t>
      </w:r>
      <w:proofErr w:type="spellStart"/>
      <w:proofErr w:type="gramStart"/>
      <w:r>
        <w:rPr>
          <w:lang w:eastAsia="it-IT"/>
        </w:rPr>
        <w:t>Facebook</w:t>
      </w:r>
      <w:proofErr w:type="spellEnd"/>
      <w:r>
        <w:rPr>
          <w:lang w:eastAsia="it-IT"/>
        </w:rPr>
        <w:t>:  </w:t>
      </w:r>
      <w:hyperlink r:id="rId30" w:history="1">
        <w:r>
          <w:rPr>
            <w:rStyle w:val="Collegamentoipertestuale"/>
            <w:lang w:eastAsia="it-IT"/>
          </w:rPr>
          <w:t>https://www.facebook.com/events/792328894253960/</w:t>
        </w:r>
        <w:proofErr w:type="gramEnd"/>
      </w:hyperlink>
      <w:r>
        <w:rPr>
          <w:lang w:eastAsia="it-IT"/>
        </w:rPr>
        <w:t xml:space="preserve">  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b/>
          <w:bCs/>
          <w:sz w:val="18"/>
          <w:szCs w:val="18"/>
        </w:rPr>
        <w:t>Per prenotazioni: </w:t>
      </w:r>
      <w:hyperlink r:id="rId31" w:history="1">
        <w:r>
          <w:rPr>
            <w:rStyle w:val="Collegamentoipertestuale"/>
            <w:rFonts w:ascii="Tahoma" w:hAnsi="Tahoma" w:cs="Tahoma"/>
            <w:b/>
            <w:bCs/>
            <w:sz w:val="18"/>
            <w:szCs w:val="18"/>
            <w:u w:val="none"/>
          </w:rPr>
          <w:t>booking@apolloundici.it</w:t>
        </w:r>
      </w:hyperlink>
      <w:r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Le prenotazioni dovranno essere convertite in biglietti presso la biglietteria almeno 30 minuti prima dell'inizio dell'evento.</w:t>
      </w:r>
      <w:r>
        <w:rPr>
          <w:rFonts w:ascii="Tahoma" w:hAnsi="Tahoma" w:cs="Tahoma"/>
          <w:sz w:val="18"/>
          <w:szCs w:val="18"/>
        </w:rPr>
        <w:br/>
        <w:t>La prenotazione non convertita non dà diritto di accesso all'evento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4F0602" w:rsidRDefault="004F0602" w:rsidP="004F0602">
      <w:pPr>
        <w:shd w:val="clear" w:color="auto" w:fill="FFFFFF"/>
        <w:jc w:val="center"/>
      </w:pPr>
      <w:r>
        <w:rPr>
          <w:rFonts w:ascii="Tahoma" w:hAnsi="Tahoma" w:cs="Tahoma"/>
          <w:b/>
          <w:bCs/>
          <w:sz w:val="18"/>
          <w:szCs w:val="18"/>
        </w:rPr>
        <w:t> </w:t>
      </w:r>
    </w:p>
    <w:p w:rsidR="004F0602" w:rsidRDefault="004F0602" w:rsidP="004F0602">
      <w:pPr>
        <w:shd w:val="clear" w:color="auto" w:fill="FFFFFF"/>
        <w:jc w:val="center"/>
      </w:pPr>
      <w:proofErr w:type="gramStart"/>
      <w:r>
        <w:rPr>
          <w:rFonts w:ascii="Tahoma" w:hAnsi="Tahoma" w:cs="Tahoma"/>
          <w:sz w:val="18"/>
          <w:szCs w:val="18"/>
        </w:rPr>
        <w:lastRenderedPageBreak/>
        <w:t>seguiteci</w:t>
      </w:r>
      <w:proofErr w:type="gramEnd"/>
      <w:r>
        <w:rPr>
          <w:rFonts w:ascii="Tahoma" w:hAnsi="Tahoma" w:cs="Tahoma"/>
          <w:sz w:val="18"/>
          <w:szCs w:val="18"/>
        </w:rPr>
        <w:t xml:space="preserve"> su </w:t>
      </w:r>
      <w:proofErr w:type="spellStart"/>
      <w:r>
        <w:rPr>
          <w:rFonts w:ascii="Tahoma" w:hAnsi="Tahoma" w:cs="Tahoma"/>
          <w:sz w:val="18"/>
          <w:szCs w:val="18"/>
        </w:rPr>
        <w:t>Facebook</w:t>
      </w:r>
      <w:proofErr w:type="spellEnd"/>
      <w:r>
        <w:rPr>
          <w:rFonts w:ascii="Tahoma" w:hAnsi="Tahoma" w:cs="Tahoma"/>
          <w:sz w:val="18"/>
          <w:szCs w:val="18"/>
        </w:rPr>
        <w:t xml:space="preserve"> e su </w:t>
      </w:r>
      <w:proofErr w:type="spellStart"/>
      <w:r>
        <w:rPr>
          <w:rFonts w:ascii="Tahoma" w:hAnsi="Tahoma" w:cs="Tahoma"/>
          <w:sz w:val="18"/>
          <w:szCs w:val="18"/>
        </w:rPr>
        <w:t>Twitter</w:t>
      </w:r>
      <w:proofErr w:type="spellEnd"/>
      <w:r>
        <w:rPr>
          <w:i/>
          <w:iCs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14325" cy="314325"/>
            <wp:effectExtent l="0" t="0" r="0" b="0"/>
            <wp:docPr id="2" name="Immagine 2" descr="cid:part17.E9EEE293.7F6616B0@mimmomorabito.it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part17.E9EEE293.7F6616B0@mimmomorabito.it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18"/>
          <w:szCs w:val="18"/>
        </w:rPr>
        <w:t>  </w:t>
      </w:r>
      <w:r>
        <w:rPr>
          <w:i/>
          <w:iCs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14325" cy="314325"/>
            <wp:effectExtent l="0" t="0" r="9525" b="9525"/>
            <wp:docPr id="1" name="Immagine 1" descr="cid:part17.E9EEE293.7F6616B0@mimmomorabito.it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part17.E9EEE293.7F6616B0@mimmomorabito.it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1E" w:rsidRDefault="00721D1E">
      <w:bookmarkStart w:id="0" w:name="_GoBack"/>
      <w:bookmarkEnd w:id="0"/>
    </w:p>
    <w:sectPr w:rsidR="00721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02"/>
    <w:rsid w:val="004F0602"/>
    <w:rsid w:val="007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9993-7A03-499F-AB34-0BF9C4C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602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0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part6.24DDE87D.F865D5D6@mimmomorabito.it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21" Type="http://schemas.openxmlformats.org/officeDocument/2006/relationships/image" Target="cid:part10.D2CD109B.AFF75E31@mimmomorabito.it" TargetMode="External"/><Relationship Id="rId34" Type="http://schemas.openxmlformats.org/officeDocument/2006/relationships/image" Target="cid:part17.E9EEE293.7F6616B0@mimmomorabito.it" TargetMode="External"/><Relationship Id="rId7" Type="http://schemas.openxmlformats.org/officeDocument/2006/relationships/image" Target="cid:part3.F4E4A8D9.4D14D41D@mimmomorabito.it" TargetMode="External"/><Relationship Id="rId12" Type="http://schemas.openxmlformats.org/officeDocument/2006/relationships/image" Target="media/image5.jpeg"/><Relationship Id="rId17" Type="http://schemas.openxmlformats.org/officeDocument/2006/relationships/image" Target="cid:part8.F1EF9D04.2240995A@mimmomorabito.it" TargetMode="External"/><Relationship Id="rId25" Type="http://schemas.openxmlformats.org/officeDocument/2006/relationships/image" Target="cid:part12.D7ABCFCE.6A7AFB82@mimmomorabito.it" TargetMode="External"/><Relationship Id="rId33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part14.A020F901.969FB972@mimmomorabito.it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part5.00451E4F.FA08EA51@mimmomorabito.it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www.facebook.com/apollo.undici.31?fref=ts" TargetMode="External"/><Relationship Id="rId37" Type="http://schemas.openxmlformats.org/officeDocument/2006/relationships/theme" Target="theme/theme1.xml"/><Relationship Id="rId5" Type="http://schemas.openxmlformats.org/officeDocument/2006/relationships/image" Target="cid:part2.6FADFDEE.157974C1@mimmomorabito.it" TargetMode="External"/><Relationship Id="rId15" Type="http://schemas.openxmlformats.org/officeDocument/2006/relationships/image" Target="cid:part7.048BBE04.24C24D66@mimmomorabito.it" TargetMode="External"/><Relationship Id="rId23" Type="http://schemas.openxmlformats.org/officeDocument/2006/relationships/image" Target="cid:part11.E2C95C6C.01C89B1F@mimmomorabito.it" TargetMode="External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cid:part9.91A94461.7D31E63A@mimmomorabito.it" TargetMode="External"/><Relationship Id="rId31" Type="http://schemas.openxmlformats.org/officeDocument/2006/relationships/hyperlink" Target="mailto:booking@apolloundici.it" TargetMode="External"/><Relationship Id="rId4" Type="http://schemas.openxmlformats.org/officeDocument/2006/relationships/image" Target="media/image1.jpeg"/><Relationship Id="rId9" Type="http://schemas.openxmlformats.org/officeDocument/2006/relationships/image" Target="cid:part4.43CC28A9.0FCAADA7@mimmomorabito.it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part13.1394C2F1.851D17E1@mimmomorabito.it" TargetMode="External"/><Relationship Id="rId30" Type="http://schemas.openxmlformats.org/officeDocument/2006/relationships/hyperlink" Target="https://www.facebook.com/events/792328894253960/" TargetMode="External"/><Relationship Id="rId35" Type="http://schemas.openxmlformats.org/officeDocument/2006/relationships/hyperlink" Target="https://twitter.com/Apollo11Undici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2017-04-24T14:22:00Z</dcterms:created>
  <dcterms:modified xsi:type="dcterms:W3CDTF">2017-04-24T14:23:00Z</dcterms:modified>
</cp:coreProperties>
</file>